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70" w:rsidRDefault="00552A70" w:rsidP="00552A7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bookmarkStart w:id="0" w:name="_GoBack"/>
      <w:proofErr w:type="gramStart"/>
      <w:r>
        <w:rPr>
          <w:b/>
          <w:bCs/>
        </w:rPr>
        <w:t>Инновационные</w:t>
      </w:r>
      <w:proofErr w:type="gramEnd"/>
      <w:r>
        <w:rPr>
          <w:b/>
          <w:bCs/>
        </w:rPr>
        <w:t xml:space="preserve"> практики в образовании</w:t>
      </w:r>
      <w:bookmarkEnd w:id="0"/>
      <w:r>
        <w:rPr>
          <w:b/>
          <w:bCs/>
        </w:rPr>
        <w:t>»</w:t>
      </w:r>
    </w:p>
    <w:p w:rsidR="00552A70" w:rsidRPr="007F389A" w:rsidRDefault="00552A70" w:rsidP="00552A70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552A70" w:rsidRPr="0019369C" w:rsidTr="000F00E3">
        <w:tc>
          <w:tcPr>
            <w:tcW w:w="4077" w:type="dxa"/>
            <w:shd w:val="clear" w:color="auto" w:fill="auto"/>
          </w:tcPr>
          <w:p w:rsidR="00552A70" w:rsidRPr="0019369C" w:rsidRDefault="00552A70" w:rsidP="000F00E3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552A70" w:rsidRPr="0019369C" w:rsidRDefault="00552A70" w:rsidP="000F00E3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812" w:type="dxa"/>
            <w:shd w:val="clear" w:color="auto" w:fill="auto"/>
          </w:tcPr>
          <w:p w:rsidR="00552A70" w:rsidRPr="00867918" w:rsidRDefault="00552A70" w:rsidP="000F00E3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552A70" w:rsidRPr="00867918" w:rsidRDefault="00552A70" w:rsidP="000F00E3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(общее высшее образование)</w:t>
            </w:r>
          </w:p>
          <w:p w:rsidR="00552A70" w:rsidRPr="00334339" w:rsidRDefault="00552A70" w:rsidP="000F00E3">
            <w:pPr>
              <w:jc w:val="center"/>
              <w:rPr>
                <w:bCs/>
                <w:color w:val="000000"/>
              </w:rPr>
            </w:pPr>
            <w:proofErr w:type="gramStart"/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>6-05 0113 -</w:t>
            </w:r>
            <w:r>
              <w:rPr>
                <w:rStyle w:val="fontstyle01"/>
                <w:bCs/>
                <w:sz w:val="24"/>
                <w:szCs w:val="24"/>
              </w:rPr>
              <w:t xml:space="preserve">02  Филологическое образование </w:t>
            </w:r>
            <w:r w:rsidRPr="00867918">
              <w:rPr>
                <w:rStyle w:val="fontstyle01"/>
                <w:bCs/>
                <w:sz w:val="24"/>
                <w:szCs w:val="24"/>
              </w:rPr>
              <w:t>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(с указанием языка).</w:t>
            </w:r>
          </w:p>
          <w:p w:rsidR="00552A70" w:rsidRPr="00CD52AE" w:rsidRDefault="00552A70" w:rsidP="000F00E3">
            <w:pPr>
              <w:ind w:firstLine="709"/>
              <w:jc w:val="center"/>
            </w:pPr>
            <w:r w:rsidRPr="00867918">
              <w:rPr>
                <w:bCs/>
              </w:rPr>
              <w:t>Цикл специальных дисциплин: государственный компонент *</w:t>
            </w:r>
          </w:p>
        </w:tc>
      </w:tr>
      <w:tr w:rsidR="00552A70" w:rsidTr="000F00E3">
        <w:tc>
          <w:tcPr>
            <w:tcW w:w="4077" w:type="dxa"/>
            <w:shd w:val="clear" w:color="auto" w:fill="auto"/>
          </w:tcPr>
          <w:p w:rsidR="00552A70" w:rsidRPr="0019369C" w:rsidRDefault="00552A70" w:rsidP="000F00E3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552A70" w:rsidRPr="0019369C" w:rsidRDefault="00552A70" w:rsidP="000F00E3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552A70" w:rsidRPr="007672C4" w:rsidRDefault="00552A70" w:rsidP="000F00E3">
            <w:pPr>
              <w:jc w:val="both"/>
            </w:pPr>
            <w:r w:rsidRPr="00F81664">
              <w:t>Теоретические основания педагогических инноваций</w:t>
            </w:r>
            <w:r>
              <w:t>.</w:t>
            </w:r>
            <w:r w:rsidRPr="00F81664">
              <w:t xml:space="preserve"> Методология инноваций</w:t>
            </w:r>
            <w:r>
              <w:t>.</w:t>
            </w:r>
            <w:r w:rsidRPr="00F81664">
              <w:t xml:space="preserve"> Инновационная компетентность педагога. Сущность инновационной деятельности.</w:t>
            </w:r>
            <w:r>
              <w:t xml:space="preserve"> </w:t>
            </w:r>
            <w:r w:rsidRPr="00F81664">
              <w:t>Педагогические инновации в образовательном процессе. Технология проектирования инновационного продукта. Оценка эффективности педагогических инноваций</w:t>
            </w:r>
            <w:r>
              <w:t xml:space="preserve">. </w:t>
            </w:r>
            <w:r w:rsidRPr="00F81664">
              <w:t>Сопровождение инновационной деятельности</w:t>
            </w:r>
            <w:r>
              <w:t>.</w:t>
            </w:r>
          </w:p>
        </w:tc>
      </w:tr>
      <w:tr w:rsidR="00552A70" w:rsidTr="000F00E3">
        <w:tc>
          <w:tcPr>
            <w:tcW w:w="4077" w:type="dxa"/>
            <w:shd w:val="clear" w:color="auto" w:fill="auto"/>
          </w:tcPr>
          <w:p w:rsidR="00552A70" w:rsidRPr="0019369C" w:rsidRDefault="00552A70" w:rsidP="000F00E3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812" w:type="dxa"/>
            <w:shd w:val="clear" w:color="auto" w:fill="auto"/>
          </w:tcPr>
          <w:p w:rsidR="00552A70" w:rsidRPr="00577A35" w:rsidRDefault="00552A70" w:rsidP="000F00E3">
            <w:pPr>
              <w:pStyle w:val="1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CD52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Базовые профессиональные компетенции: </w:t>
            </w:r>
            <w:r w:rsidRPr="00552A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552A7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:</w:t>
            </w:r>
            <w:r w:rsidRPr="00552A70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CD52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теоретические основы педагогической </w:t>
            </w:r>
            <w:proofErr w:type="spellStart"/>
            <w:r w:rsidRPr="00CD52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инноватики</w:t>
            </w:r>
            <w:proofErr w:type="spellEnd"/>
            <w:r w:rsidRPr="00CD52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сущность инновационных процессов; этапы разработки и реализации инновационных проектов в учреждении образовании; </w:t>
            </w:r>
            <w:r w:rsidRPr="00552A7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52A70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:</w:t>
            </w:r>
            <w:r w:rsidRPr="00CD52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определять проблемы и тенденции развития образовательной системы класса (школы); характеризовать педагогическую инновацию: определять назначение, содержание, особенности реализации, положительные и отрицательные эффекты; критически оценивать инновационные процессы и проекты; проектировать инновационный процесс, среду и средства его осуществления;</w:t>
            </w:r>
            <w:proofErr w:type="gramEnd"/>
            <w:r w:rsidRPr="00CD52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CD52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анализировать инновационные практики и оценивать</w:t>
            </w:r>
            <w:proofErr w:type="gramEnd"/>
            <w:r w:rsidRPr="00CD52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эффективность их применения; внедрять инновационные практики в образовательный процесс с целью создания оптимальных условий для развития, воспитания и обучения младших школьников; обобщать педагогический опыт и оценивать его </w:t>
            </w:r>
            <w:proofErr w:type="spellStart"/>
            <w:r w:rsidRPr="00CD52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инновационность</w:t>
            </w:r>
            <w:proofErr w:type="spellEnd"/>
            <w:r w:rsidRPr="00CD52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 w:rsidRPr="00552A70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  <w:r w:rsidRPr="00CD52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способами проектирования инновационных продуктов, оценки инноваций, анализа профессионального педагогического опыта.</w:t>
            </w:r>
          </w:p>
        </w:tc>
      </w:tr>
      <w:tr w:rsidR="00552A70" w:rsidTr="000F00E3">
        <w:tc>
          <w:tcPr>
            <w:tcW w:w="4077" w:type="dxa"/>
            <w:shd w:val="clear" w:color="auto" w:fill="auto"/>
          </w:tcPr>
          <w:p w:rsidR="00552A70" w:rsidRDefault="00552A70" w:rsidP="000F00E3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  <w:p w:rsidR="00552A70" w:rsidRPr="0019369C" w:rsidRDefault="00552A70" w:rsidP="000F00E3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552A70" w:rsidRDefault="00552A70" w:rsidP="000F00E3">
            <w:pPr>
              <w:jc w:val="both"/>
            </w:pPr>
            <w:r>
              <w:t xml:space="preserve">Педагогика. </w:t>
            </w:r>
            <w:r>
              <w:t>Педагогические технологии</w:t>
            </w:r>
            <w:r>
              <w:t>.</w:t>
            </w:r>
          </w:p>
        </w:tc>
      </w:tr>
      <w:tr w:rsidR="00552A70" w:rsidTr="000F00E3">
        <w:tc>
          <w:tcPr>
            <w:tcW w:w="4077" w:type="dxa"/>
            <w:shd w:val="clear" w:color="auto" w:fill="auto"/>
          </w:tcPr>
          <w:p w:rsidR="00552A70" w:rsidRPr="0019369C" w:rsidRDefault="00552A70" w:rsidP="000F00E3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5812" w:type="dxa"/>
            <w:shd w:val="clear" w:color="auto" w:fill="auto"/>
          </w:tcPr>
          <w:p w:rsidR="00552A70" w:rsidRDefault="00552A70" w:rsidP="000F00E3">
            <w:pPr>
              <w:jc w:val="both"/>
            </w:pPr>
            <w:r>
              <w:t>3 зачетные единицы</w:t>
            </w:r>
            <w:r w:rsidRPr="00777420">
              <w:t>,</w:t>
            </w:r>
            <w:r>
              <w:t xml:space="preserve"> 108 академических часов, из них 46 аудиторных: 20 ч лекций и 26 ч практических занятий</w:t>
            </w:r>
            <w:r w:rsidRPr="0019369C">
              <w:rPr>
                <w:lang w:val="be-BY"/>
              </w:rPr>
              <w:t>.</w:t>
            </w:r>
          </w:p>
        </w:tc>
      </w:tr>
      <w:tr w:rsidR="00552A70" w:rsidTr="000F00E3">
        <w:tc>
          <w:tcPr>
            <w:tcW w:w="4077" w:type="dxa"/>
            <w:shd w:val="clear" w:color="auto" w:fill="auto"/>
          </w:tcPr>
          <w:p w:rsidR="00552A70" w:rsidRPr="0019369C" w:rsidRDefault="00552A70" w:rsidP="000F00E3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5812" w:type="dxa"/>
            <w:shd w:val="clear" w:color="auto" w:fill="auto"/>
          </w:tcPr>
          <w:p w:rsidR="00552A70" w:rsidRDefault="00552A70" w:rsidP="000F00E3">
            <w:pPr>
              <w:jc w:val="both"/>
            </w:pPr>
            <w:r>
              <w:t>5-й семестр, коллоквиум, зачет.</w:t>
            </w:r>
          </w:p>
        </w:tc>
      </w:tr>
    </w:tbl>
    <w:p w:rsidR="00552A70" w:rsidRDefault="00552A70" w:rsidP="00552A70">
      <w:pPr>
        <w:shd w:val="clear" w:color="auto" w:fill="FFFFFF"/>
        <w:jc w:val="center"/>
      </w:pPr>
    </w:p>
    <w:p w:rsidR="00615EB3" w:rsidRPr="00552A70" w:rsidRDefault="00615EB3" w:rsidP="00552A70"/>
    <w:sectPr w:rsidR="00615EB3" w:rsidRPr="0055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88"/>
    <w:rsid w:val="00004B47"/>
    <w:rsid w:val="000C6588"/>
    <w:rsid w:val="00226BDD"/>
    <w:rsid w:val="00312DC3"/>
    <w:rsid w:val="003A2A83"/>
    <w:rsid w:val="00474DBB"/>
    <w:rsid w:val="00480341"/>
    <w:rsid w:val="00506B45"/>
    <w:rsid w:val="00552A70"/>
    <w:rsid w:val="005C5EE7"/>
    <w:rsid w:val="00615EB3"/>
    <w:rsid w:val="00641447"/>
    <w:rsid w:val="006865FD"/>
    <w:rsid w:val="00880565"/>
    <w:rsid w:val="009234F1"/>
    <w:rsid w:val="00BB1A5E"/>
    <w:rsid w:val="00D3175B"/>
    <w:rsid w:val="00E2700D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52A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0C65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rsid w:val="00E2700D"/>
    <w:pPr>
      <w:jc w:val="both"/>
    </w:pPr>
    <w:rPr>
      <w:color w:val="000000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2700D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a5">
    <w:name w:val="Emphasis"/>
    <w:basedOn w:val="a0"/>
    <w:uiPriority w:val="20"/>
    <w:qFormat/>
    <w:rsid w:val="00E2700D"/>
    <w:rPr>
      <w:i/>
      <w:iCs/>
    </w:rPr>
  </w:style>
  <w:style w:type="character" w:styleId="a6">
    <w:name w:val="Strong"/>
    <w:uiPriority w:val="22"/>
    <w:qFormat/>
    <w:rsid w:val="00506B45"/>
    <w:rPr>
      <w:b/>
      <w:bCs/>
    </w:rPr>
  </w:style>
  <w:style w:type="character" w:customStyle="1" w:styleId="c0">
    <w:name w:val="c0"/>
    <w:basedOn w:val="a0"/>
    <w:rsid w:val="00312DC3"/>
  </w:style>
  <w:style w:type="character" w:customStyle="1" w:styleId="11">
    <w:name w:val="Заголовок 1 Знак"/>
    <w:basedOn w:val="a0"/>
    <w:link w:val="10"/>
    <w:rsid w:val="00552A7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52A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0C65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rsid w:val="00E2700D"/>
    <w:pPr>
      <w:jc w:val="both"/>
    </w:pPr>
    <w:rPr>
      <w:color w:val="000000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2700D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a5">
    <w:name w:val="Emphasis"/>
    <w:basedOn w:val="a0"/>
    <w:uiPriority w:val="20"/>
    <w:qFormat/>
    <w:rsid w:val="00E2700D"/>
    <w:rPr>
      <w:i/>
      <w:iCs/>
    </w:rPr>
  </w:style>
  <w:style w:type="character" w:styleId="a6">
    <w:name w:val="Strong"/>
    <w:uiPriority w:val="22"/>
    <w:qFormat/>
    <w:rsid w:val="00506B45"/>
    <w:rPr>
      <w:b/>
      <w:bCs/>
    </w:rPr>
  </w:style>
  <w:style w:type="character" w:customStyle="1" w:styleId="c0">
    <w:name w:val="c0"/>
    <w:basedOn w:val="a0"/>
    <w:rsid w:val="00312DC3"/>
  </w:style>
  <w:style w:type="character" w:customStyle="1" w:styleId="11">
    <w:name w:val="Заголовок 1 Знак"/>
    <w:basedOn w:val="a0"/>
    <w:link w:val="10"/>
    <w:rsid w:val="00552A7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FCB49-FCCD-489A-9008-F49F68F01491}"/>
</file>

<file path=customXml/itemProps2.xml><?xml version="1.0" encoding="utf-8"?>
<ds:datastoreItem xmlns:ds="http://schemas.openxmlformats.org/officeDocument/2006/customXml" ds:itemID="{F98BE84B-10CE-405F-9BF3-4315DF859C64}"/>
</file>

<file path=customXml/itemProps3.xml><?xml version="1.0" encoding="utf-8"?>
<ds:datastoreItem xmlns:ds="http://schemas.openxmlformats.org/officeDocument/2006/customXml" ds:itemID="{6894C823-D1CC-4F7B-B9A6-1F31DC5CA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2</cp:revision>
  <dcterms:created xsi:type="dcterms:W3CDTF">2024-06-17T06:45:00Z</dcterms:created>
  <dcterms:modified xsi:type="dcterms:W3CDTF">2024-06-17T06:45:00Z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